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黑体简体" w:hAnsi="黑体" w:eastAsia="方正黑体简体" w:cs="宋体"/>
          <w:color w:val="333333"/>
          <w:sz w:val="32"/>
          <w:szCs w:val="32"/>
          <w:lang w:eastAsia="zh-CN"/>
        </w:rPr>
      </w:pPr>
      <w:r>
        <w:rPr>
          <w:rFonts w:hint="eastAsia" w:ascii="方正黑体简体" w:hAnsi="黑体" w:eastAsia="方正黑体简体" w:cs="宋体"/>
          <w:color w:val="333333"/>
          <w:sz w:val="32"/>
          <w:szCs w:val="32"/>
          <w:lang w:eastAsia="zh-CN"/>
        </w:rPr>
        <w:t>附件2</w:t>
      </w:r>
    </w:p>
    <w:p>
      <w:pPr>
        <w:rPr>
          <w:rFonts w:eastAsiaTheme="minorEastAsia"/>
          <w:lang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赛程安排表</w:t>
      </w:r>
    </w:p>
    <w:p>
      <w:pPr>
        <w:adjustRightInd w:val="0"/>
        <w:spacing w:line="600" w:lineRule="exact"/>
        <w:jc w:val="center"/>
        <w:rPr>
          <w:rFonts w:ascii="Times New Roman" w:eastAsia="方正仿宋_GBK"/>
          <w:color w:val="000000"/>
          <w:sz w:val="44"/>
          <w:lang w:eastAsia="zh-CN"/>
        </w:rPr>
      </w:pPr>
    </w:p>
    <w:tbl>
      <w:tblPr>
        <w:tblStyle w:val="7"/>
        <w:tblW w:w="94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8"/>
        <w:gridCol w:w="4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b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4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b/>
                <w:color w:val="000000"/>
                <w:sz w:val="28"/>
                <w:szCs w:val="28"/>
              </w:rPr>
              <w:t>内  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2023年11月24日上午</w:t>
            </w:r>
          </w:p>
        </w:tc>
        <w:tc>
          <w:tcPr>
            <w:tcW w:w="4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报  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2023年11月24日下午</w:t>
            </w:r>
          </w:p>
        </w:tc>
        <w:tc>
          <w:tcPr>
            <w:tcW w:w="4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  <w:lang w:eastAsia="zh-CN"/>
              </w:rPr>
              <w:t>选手熟悉现场和VR实训；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裁判员、领队会议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2023年11月25日上午</w:t>
            </w: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  <w:lang w:eastAsia="zh-CN"/>
              </w:rPr>
              <w:t>9:00-10:00</w:t>
            </w:r>
          </w:p>
        </w:tc>
        <w:tc>
          <w:tcPr>
            <w:tcW w:w="4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  <w:lang w:eastAsia="zh-CN"/>
              </w:rPr>
              <w:t>开幕式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2023年11月25日上午</w:t>
            </w: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  <w:lang w:eastAsia="zh-CN"/>
              </w:rPr>
              <w:t>10:30-12:30</w:t>
            </w:r>
          </w:p>
        </w:tc>
        <w:tc>
          <w:tcPr>
            <w:tcW w:w="4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  <w:lang w:eastAsia="zh-CN"/>
              </w:rPr>
              <w:t>理论知识竞赛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2023年11月25日下午</w:t>
            </w:r>
          </w:p>
        </w:tc>
        <w:tc>
          <w:tcPr>
            <w:tcW w:w="4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实际操作竞赛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2023年11月26日（全天）</w:t>
            </w:r>
          </w:p>
        </w:tc>
        <w:tc>
          <w:tcPr>
            <w:tcW w:w="4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实际操作竞赛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2023年11月27日上午</w:t>
            </w:r>
          </w:p>
        </w:tc>
        <w:tc>
          <w:tcPr>
            <w:tcW w:w="4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实际操作竞赛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2023年11月27日下午</w:t>
            </w: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  <w:lang w:eastAsia="zh-CN"/>
              </w:rPr>
              <w:t>13:00-16:00</w:t>
            </w:r>
          </w:p>
        </w:tc>
        <w:tc>
          <w:tcPr>
            <w:tcW w:w="4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成绩统计公示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768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2023年11月27日下午</w:t>
            </w: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  <w:lang w:eastAsia="zh-CN"/>
              </w:rPr>
              <w:t>16:00-17:00</w:t>
            </w:r>
          </w:p>
        </w:tc>
        <w:tc>
          <w:tcPr>
            <w:tcW w:w="4675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eastAsia="方正仿宋_GBK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eastAsia="方正仿宋_GBK" w:cs="仿宋_GB2312"/>
                <w:color w:val="000000"/>
                <w:sz w:val="28"/>
                <w:szCs w:val="28"/>
              </w:rPr>
              <w:t>闭幕式</w:t>
            </w:r>
          </w:p>
        </w:tc>
      </w:tr>
    </w:tbl>
    <w:p>
      <w:pPr>
        <w:widowControl/>
        <w:rPr>
          <w:rFonts w:ascii="方正仿宋简体" w:eastAsia="方正仿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  <w:lang w:eastAsia="zh-CN"/>
        </w:rPr>
        <w:t xml:space="preserve">                                </w:t>
      </w:r>
    </w:p>
    <w:sectPr>
      <w:footerReference r:id="rId3" w:type="default"/>
      <w:footerReference r:id="rId4" w:type="even"/>
      <w:pgSz w:w="11910" w:h="16840"/>
      <w:pgMar w:top="1985" w:right="1474" w:bottom="1474" w:left="1474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638206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 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83821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inorEastAsia"/>
            <w:sz w:val="28"/>
            <w:szCs w:val="28"/>
            <w:lang w:eastAsia="zh-CN"/>
          </w:rPr>
          <w:t xml:space="preserve"> 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Y2VjN2ZhYmIzODhkNjQxNGMzMTIyODMzY2FjNWYifQ=="/>
  </w:docVars>
  <w:rsids>
    <w:rsidRoot w:val="003D10CE"/>
    <w:rsid w:val="0003512D"/>
    <w:rsid w:val="00070F67"/>
    <w:rsid w:val="00150B27"/>
    <w:rsid w:val="00177440"/>
    <w:rsid w:val="001A4A09"/>
    <w:rsid w:val="001B43BF"/>
    <w:rsid w:val="001D1C98"/>
    <w:rsid w:val="00206704"/>
    <w:rsid w:val="0021191D"/>
    <w:rsid w:val="00222DC0"/>
    <w:rsid w:val="00260638"/>
    <w:rsid w:val="00270970"/>
    <w:rsid w:val="002C6C7F"/>
    <w:rsid w:val="002F20CD"/>
    <w:rsid w:val="003B3D9A"/>
    <w:rsid w:val="003D10CE"/>
    <w:rsid w:val="003F7DC0"/>
    <w:rsid w:val="00476288"/>
    <w:rsid w:val="00536DF9"/>
    <w:rsid w:val="006074BB"/>
    <w:rsid w:val="00656E21"/>
    <w:rsid w:val="006C4123"/>
    <w:rsid w:val="006F16BD"/>
    <w:rsid w:val="007B118D"/>
    <w:rsid w:val="007B5C36"/>
    <w:rsid w:val="007D630E"/>
    <w:rsid w:val="008442E3"/>
    <w:rsid w:val="00850A27"/>
    <w:rsid w:val="00873652"/>
    <w:rsid w:val="0088347D"/>
    <w:rsid w:val="00902642"/>
    <w:rsid w:val="009113CC"/>
    <w:rsid w:val="00911CE5"/>
    <w:rsid w:val="00945DFC"/>
    <w:rsid w:val="00963A82"/>
    <w:rsid w:val="00992DAA"/>
    <w:rsid w:val="009B1CCE"/>
    <w:rsid w:val="009B75DC"/>
    <w:rsid w:val="009F645C"/>
    <w:rsid w:val="00A72F69"/>
    <w:rsid w:val="00AA204D"/>
    <w:rsid w:val="00AB0347"/>
    <w:rsid w:val="00AB22E7"/>
    <w:rsid w:val="00AE0FD5"/>
    <w:rsid w:val="00AE7CB8"/>
    <w:rsid w:val="00B219FA"/>
    <w:rsid w:val="00BB4761"/>
    <w:rsid w:val="00C20409"/>
    <w:rsid w:val="00C327B5"/>
    <w:rsid w:val="00C64075"/>
    <w:rsid w:val="00C805D6"/>
    <w:rsid w:val="00D3107F"/>
    <w:rsid w:val="00D43284"/>
    <w:rsid w:val="00DA52ED"/>
    <w:rsid w:val="00DC6C11"/>
    <w:rsid w:val="00E36A0D"/>
    <w:rsid w:val="00E93728"/>
    <w:rsid w:val="00F0750D"/>
    <w:rsid w:val="00F54542"/>
    <w:rsid w:val="00F60631"/>
    <w:rsid w:val="00F8476B"/>
    <w:rsid w:val="10CD6932"/>
    <w:rsid w:val="14A56B4C"/>
    <w:rsid w:val="2ED61DFF"/>
    <w:rsid w:val="3FDC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19"/>
    <w:unhideWhenUsed/>
    <w:qFormat/>
    <w:uiPriority w:val="9"/>
    <w:pPr>
      <w:keepNext/>
      <w:keepLines/>
      <w:spacing w:before="200" w:after="200"/>
      <w:jc w:val="both"/>
      <w:outlineLvl w:val="2"/>
    </w:pPr>
    <w:rPr>
      <w:rFonts w:eastAsia="方正黑体简体"/>
      <w:bCs/>
      <w:kern w:val="2"/>
      <w:sz w:val="32"/>
      <w:szCs w:val="32"/>
      <w:lang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9"/>
    </w:pPr>
    <w:rPr>
      <w:rFonts w:ascii="方正小标宋简体" w:hAnsi="方正小标宋简体" w:eastAsia="方正小标宋简体"/>
      <w:sz w:val="100"/>
      <w:szCs w:val="100"/>
    </w:rPr>
  </w:style>
  <w:style w:type="paragraph" w:styleId="4">
    <w:name w:val="Balloon Text"/>
    <w:basedOn w:val="1"/>
    <w:link w:val="15"/>
    <w:uiPriority w:val="99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uiPriority w:val="0"/>
  </w:style>
  <w:style w:type="character" w:styleId="11">
    <w:name w:val="Hyperlink"/>
    <w:basedOn w:val="9"/>
    <w:unhideWhenUsed/>
    <w:uiPriority w:val="99"/>
    <w:rPr>
      <w:color w:val="0563C1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批注框文本 Char"/>
    <w:basedOn w:val="9"/>
    <w:link w:val="4"/>
    <w:uiPriority w:val="99"/>
    <w:rPr>
      <w:rFonts w:eastAsiaTheme="minorHAnsi"/>
      <w:sz w:val="18"/>
      <w:szCs w:val="18"/>
      <w:lang w:eastAsia="en-US"/>
    </w:rPr>
  </w:style>
  <w:style w:type="character" w:customStyle="1" w:styleId="16">
    <w:name w:val="页眉 Char"/>
    <w:basedOn w:val="9"/>
    <w:link w:val="6"/>
    <w:uiPriority w:val="99"/>
    <w:rPr>
      <w:rFonts w:eastAsiaTheme="minorHAnsi"/>
      <w:sz w:val="18"/>
      <w:szCs w:val="18"/>
      <w:lang w:eastAsia="en-US"/>
    </w:rPr>
  </w:style>
  <w:style w:type="character" w:customStyle="1" w:styleId="17">
    <w:name w:val="页脚 Char"/>
    <w:basedOn w:val="9"/>
    <w:link w:val="5"/>
    <w:uiPriority w:val="99"/>
    <w:rPr>
      <w:rFonts w:eastAsiaTheme="minorHAnsi"/>
      <w:sz w:val="18"/>
      <w:szCs w:val="18"/>
      <w:lang w:eastAsia="en-US"/>
    </w:rPr>
  </w:style>
  <w:style w:type="paragraph" w:customStyle="1" w:styleId="18">
    <w:name w:val="Char1 Char Char Char Char Char Char"/>
    <w:basedOn w:val="1"/>
    <w:uiPriority w:val="0"/>
    <w:pPr>
      <w:jc w:val="both"/>
    </w:pPr>
    <w:rPr>
      <w:rFonts w:ascii="等线" w:hAnsi="等线" w:eastAsia="等线" w:cs="Times New Roman"/>
      <w:kern w:val="2"/>
      <w:sz w:val="21"/>
      <w:lang w:eastAsia="zh-CN"/>
    </w:rPr>
  </w:style>
  <w:style w:type="character" w:customStyle="1" w:styleId="19">
    <w:name w:val="标题 3 Char"/>
    <w:basedOn w:val="9"/>
    <w:link w:val="2"/>
    <w:uiPriority w:val="9"/>
    <w:rPr>
      <w:rFonts w:eastAsia="方正黑体简体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692</Words>
  <Characters>3951</Characters>
  <Lines>32</Lines>
  <Paragraphs>9</Paragraphs>
  <TotalTime>293</TotalTime>
  <ScaleCrop>false</ScaleCrop>
  <LinksUpToDate>false</LinksUpToDate>
  <CharactersWithSpaces>4634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2022-09-20T08:34:00Z</dcterms:created>
  <dc:creator>Administrator</dc:creator>
  <cp:lastModifiedBy>何处</cp:lastModifiedBy>
  <cp:lastPrinted>2023-11-17T08:42:00Z</cp:lastPrinted>
  <dcterms:modified xsi:type="dcterms:W3CDTF">2023-11-17T09:11:31Z</dcterms:modified>
  <dc:title>函头.cdr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2022-09-20T00:00:00Z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1B44FB60CA144530A16FF393685892B9</vt:lpwstr>
  </property>
</Properties>
</file>